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Quadro de horários – 2º ano E. M.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  <w:lang w:eastAsia="pt-BR"/>
        </w:rPr>
        <w:drawing>
          <wp:inline distT="0" distB="0" distL="0" distR="0">
            <wp:extent cx="1136015" cy="506095"/>
            <wp:effectExtent l="0" t="0" r="0" b="0"/>
            <wp:docPr id="1" name="Imagem 1" descr="anghernovo (1)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anghernovo (1)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41" w:rightFromText="141" w:vertAnchor="page" w:horzAnchor="page" w:tblpX="385" w:tblpY="1462"/>
        <w:tblW w:w="16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2448"/>
        <w:gridCol w:w="2712"/>
        <w:gridCol w:w="2172"/>
        <w:gridCol w:w="2016"/>
        <w:gridCol w:w="1884"/>
        <w:gridCol w:w="1956"/>
        <w:gridCol w:w="1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71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Dia/ Hora</w:t>
            </w:r>
          </w:p>
        </w:tc>
        <w:tc>
          <w:tcPr>
            <w:tcW w:w="2448" w:type="dxa"/>
            <w:shd w:val="clear" w:color="auto" w:fill="FABF8F" w:themeFill="accent6" w:themeFillTint="99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2ª Feira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3ª Feira</w:t>
            </w:r>
          </w:p>
        </w:tc>
        <w:tc>
          <w:tcPr>
            <w:tcW w:w="2172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4ª Feira</w:t>
            </w:r>
          </w:p>
        </w:tc>
        <w:tc>
          <w:tcPr>
            <w:tcW w:w="2016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5ª Feira</w:t>
            </w:r>
          </w:p>
        </w:tc>
        <w:tc>
          <w:tcPr>
            <w:tcW w:w="1884" w:type="dxa"/>
            <w:shd w:val="clear" w:color="auto" w:fill="FABF8F" w:themeFill="accent6" w:themeFillTint="99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6ª Feira</w:t>
            </w:r>
          </w:p>
        </w:tc>
        <w:tc>
          <w:tcPr>
            <w:tcW w:w="1956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Sábado</w:t>
            </w:r>
          </w:p>
        </w:tc>
        <w:tc>
          <w:tcPr>
            <w:tcW w:w="1361" w:type="dxa"/>
            <w:shd w:val="clear" w:color="auto" w:fill="EEECE1" w:themeFill="background2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Domingo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06h/ 07h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Deslocamento</w:t>
            </w:r>
          </w:p>
        </w:tc>
        <w:tc>
          <w:tcPr>
            <w:tcW w:w="1956" w:type="dxa"/>
            <w:vMerge w:val="restart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Angher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Prova</w:t>
            </w:r>
          </w:p>
        </w:tc>
        <w:tc>
          <w:tcPr>
            <w:tcW w:w="1361" w:type="dxa"/>
            <w:vMerge w:val="restart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07h/ 12:20h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1956" w:type="dxa"/>
            <w:vMerge w:val="continue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12:20h/ 14h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Almoço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Almoço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12:20h/13:20h Almoço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12:20h/13:20h Almoço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Almoço</w:t>
            </w:r>
          </w:p>
        </w:tc>
        <w:tc>
          <w:tcPr>
            <w:tcW w:w="195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14h/ 15h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13:50h/17:30h 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13:50h/18:20h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 xml:space="preserve"> Aula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195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  <w:r>
              <w:rPr>
                <w:b/>
                <w:bCs/>
                <w:sz w:val="22"/>
                <w:szCs w:val="22"/>
              </w:rPr>
              <w:t>1h Matem</w:t>
            </w:r>
            <w:r>
              <w:rPr>
                <w:b/>
                <w:bCs/>
                <w:sz w:val="22"/>
                <w:szCs w:val="22"/>
                <w:lang w:val="pt-BR"/>
              </w:rPr>
              <w:t>-Aurélio</w:t>
            </w:r>
          </w:p>
        </w:tc>
        <w:tc>
          <w:tcPr>
            <w:tcW w:w="1361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15h/ 15:30h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18:30h/20:00h 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Tarefa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19:00h/20:00h </w:t>
            </w:r>
            <w:r>
              <w:rPr>
                <w:b/>
                <w:bCs/>
                <w:sz w:val="22"/>
                <w:szCs w:val="22"/>
              </w:rPr>
              <w:t>Redação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195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771" w:type="dxa"/>
          </w:tcPr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15:30h/ 17:</w:t>
            </w:r>
            <w:r>
              <w:rPr>
                <w:b/>
                <w:sz w:val="22"/>
                <w:szCs w:val="22"/>
                <w:lang w:val="pt-BR"/>
              </w:rPr>
              <w:t>00</w:t>
            </w:r>
            <w:r>
              <w:rPr>
                <w:b/>
                <w:sz w:val="22"/>
                <w:szCs w:val="22"/>
              </w:rPr>
              <w:t>h</w:t>
            </w:r>
          </w:p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</w:t>
            </w:r>
            <w:r>
              <w:rPr>
                <w:b/>
                <w:sz w:val="22"/>
                <w:szCs w:val="22"/>
                <w:lang w:val="pt-BR"/>
              </w:rPr>
              <w:t>15</w:t>
            </w:r>
            <w:r>
              <w:rPr>
                <w:b/>
                <w:sz w:val="22"/>
                <w:szCs w:val="22"/>
              </w:rPr>
              <w:t>h/1</w:t>
            </w:r>
            <w:r>
              <w:rPr>
                <w:b/>
                <w:sz w:val="22"/>
                <w:szCs w:val="22"/>
                <w:lang w:val="pt-BR"/>
              </w:rPr>
              <w:t>8:55</w:t>
            </w:r>
            <w:r>
              <w:rPr>
                <w:b/>
                <w:sz w:val="22"/>
                <w:szCs w:val="22"/>
              </w:rPr>
              <w:t>h</w:t>
            </w: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30min Geogr-Max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30min Geogr-Thiago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30min Port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b/>
                <w:bCs/>
                <w:sz w:val="22"/>
                <w:szCs w:val="22"/>
                <w:u w:val="single"/>
                <w:lang w:val="en-US"/>
              </w:rPr>
              <w:t>15min intervalo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t-BR"/>
              </w:rPr>
              <w:t>40min</w:t>
            </w:r>
            <w:r>
              <w:rPr>
                <w:b/>
                <w:bCs/>
                <w:sz w:val="22"/>
                <w:szCs w:val="22"/>
              </w:rPr>
              <w:t xml:space="preserve"> Quím-Rosana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1h Matem-Luciano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15:30h/17:10h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30min Biol-Kid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30min Bol-Jack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pt-BR"/>
              </w:rPr>
            </w:pPr>
            <w:r>
              <w:rPr>
                <w:b/>
                <w:bCs/>
                <w:sz w:val="22"/>
                <w:szCs w:val="22"/>
                <w:lang w:val="pt-BR"/>
              </w:rPr>
              <w:t>40min</w:t>
            </w:r>
            <w:r>
              <w:rPr>
                <w:b/>
                <w:bCs/>
                <w:sz w:val="22"/>
                <w:szCs w:val="22"/>
              </w:rPr>
              <w:t xml:space="preserve"> Quim</w:t>
            </w:r>
            <w:r>
              <w:rPr>
                <w:b/>
                <w:bCs/>
                <w:sz w:val="22"/>
                <w:szCs w:val="22"/>
                <w:lang w:val="pt-BR"/>
              </w:rPr>
              <w:t>-Cláudio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15min intervalo</w:t>
            </w:r>
          </w:p>
          <w:p>
            <w:pPr>
              <w:spacing w:after="0" w:line="240" w:lineRule="auto"/>
              <w:jc w:val="center"/>
              <w:rPr>
                <w:b w:val="0"/>
                <w:bCs w:val="0"/>
                <w:sz w:val="22"/>
                <w:szCs w:val="22"/>
                <w:u w:val="none"/>
                <w:lang w:val="pt-BR"/>
              </w:rPr>
            </w:pPr>
            <w:r>
              <w:rPr>
                <w:b w:val="0"/>
                <w:bCs w:val="0"/>
                <w:sz w:val="22"/>
                <w:szCs w:val="22"/>
                <w:u w:val="none"/>
                <w:lang w:val="pt-BR"/>
              </w:rPr>
              <w:t>17:25h/19:25h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1h Fís-Delvani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1h Fís-Giovanni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20:15h/21:3</w:t>
            </w:r>
            <w:r>
              <w:rPr>
                <w:sz w:val="22"/>
                <w:szCs w:val="22"/>
                <w:lang w:val="pt-BR"/>
              </w:rPr>
              <w:t>5</w:t>
            </w:r>
            <w:r>
              <w:rPr>
                <w:sz w:val="22"/>
                <w:szCs w:val="22"/>
              </w:rPr>
              <w:t xml:space="preserve">h 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autônomo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t-BR"/>
              </w:rPr>
              <w:t>20</w:t>
            </w:r>
            <w:r>
              <w:rPr>
                <w:b/>
                <w:bCs/>
                <w:sz w:val="22"/>
                <w:szCs w:val="22"/>
              </w:rPr>
              <w:t>min Liter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t-BR"/>
              </w:rPr>
              <w:t>15</w:t>
            </w:r>
            <w:r>
              <w:rPr>
                <w:b/>
                <w:bCs/>
                <w:sz w:val="22"/>
                <w:szCs w:val="22"/>
              </w:rPr>
              <w:t>min Ingl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15min Filos/Sociol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30min Hist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20:30h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autônomo </w:t>
            </w:r>
          </w:p>
        </w:tc>
        <w:tc>
          <w:tcPr>
            <w:tcW w:w="195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71" w:type="dxa"/>
          </w:tcPr>
          <w:p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48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t-BR"/>
              </w:rPr>
              <w:t>18:55</w:t>
            </w:r>
            <w:r>
              <w:rPr>
                <w:sz w:val="22"/>
                <w:szCs w:val="22"/>
              </w:rPr>
              <w:t>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712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pt-BR"/>
              </w:rPr>
              <w:t>19:25</w:t>
            </w:r>
            <w:r>
              <w:rPr>
                <w:sz w:val="22"/>
                <w:szCs w:val="22"/>
              </w:rPr>
              <w:t>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172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21:3</w:t>
            </w:r>
            <w:r>
              <w:rPr>
                <w:sz w:val="22"/>
                <w:szCs w:val="22"/>
                <w:lang w:val="pt-BR"/>
              </w:rPr>
              <w:t>5</w:t>
            </w:r>
            <w:r>
              <w:rPr>
                <w:sz w:val="22"/>
                <w:szCs w:val="22"/>
              </w:rPr>
              <w:t>h</w:t>
            </w: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201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Descanso</w:t>
            </w:r>
          </w:p>
        </w:tc>
        <w:tc>
          <w:tcPr>
            <w:tcW w:w="1956" w:type="dxa"/>
          </w:tcPr>
          <w:p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vMerge w:val="continue"/>
          </w:tcPr>
          <w:p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* O horário de sexta-feira é destinado às avaliações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outlineLvl w:val="9"/>
        <w:rPr>
          <w:b/>
          <w:sz w:val="24"/>
          <w:szCs w:val="24"/>
        </w:rPr>
      </w:pPr>
      <w:r>
        <w:rPr>
          <w:b/>
          <w:sz w:val="24"/>
          <w:szCs w:val="24"/>
          <w:lang w:val="pt-BR"/>
        </w:rPr>
        <w:t>* Seguir o quadro de horário significa: manter um estudo constante e evita a necessidade do estudo de véspera e o acúmulo de conteúdos</w:t>
      </w:r>
    </w:p>
    <w:p>
      <w:pPr>
        <w:jc w:val="center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</w:p>
    <w:sectPr>
      <w:pgSz w:w="16838" w:h="11906" w:orient="landscape"/>
      <w:pgMar w:top="284" w:right="1417" w:bottom="426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AF"/>
    <w:rsid w:val="0000595F"/>
    <w:rsid w:val="000A3559"/>
    <w:rsid w:val="00101EA7"/>
    <w:rsid w:val="00260E85"/>
    <w:rsid w:val="002F08C6"/>
    <w:rsid w:val="002F48BF"/>
    <w:rsid w:val="004D0ECC"/>
    <w:rsid w:val="004E4D5E"/>
    <w:rsid w:val="005364AF"/>
    <w:rsid w:val="00605194"/>
    <w:rsid w:val="006276F8"/>
    <w:rsid w:val="009D49C9"/>
    <w:rsid w:val="00A4705E"/>
    <w:rsid w:val="00A90F8F"/>
    <w:rsid w:val="00A92F98"/>
    <w:rsid w:val="00CD31A7"/>
    <w:rsid w:val="00FB247A"/>
    <w:rsid w:val="00FE0A1E"/>
    <w:rsid w:val="01696A20"/>
    <w:rsid w:val="271174C9"/>
    <w:rsid w:val="2C3B5B81"/>
    <w:rsid w:val="2D70582E"/>
    <w:rsid w:val="2DC75DE2"/>
    <w:rsid w:val="3E5F0F2B"/>
    <w:rsid w:val="46700A26"/>
    <w:rsid w:val="49DC5EED"/>
    <w:rsid w:val="671C4B1D"/>
    <w:rsid w:val="73F5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Texto de balão Char"/>
    <w:basedOn w:val="3"/>
    <w:link w:val="2"/>
    <w:semiHidden/>
    <w:uiPriority w:val="99"/>
    <w:rPr>
      <w:rFonts w:ascii="Tahoma" w:hAnsi="Tahoma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CF7B41-55F5-4F14-B21E-9376E772EF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859</Characters>
  <Lines>7</Lines>
  <Paragraphs>2</Paragraphs>
  <TotalTime>6</TotalTime>
  <ScaleCrop>false</ScaleCrop>
  <LinksUpToDate>false</LinksUpToDate>
  <CharactersWithSpaces>1016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2019-01-21T11:49:00Z</dcterms:created>
  <dc:creator>Angher047</dc:creator>
  <cp:lastModifiedBy>Ana PAula</cp:lastModifiedBy>
  <cp:lastPrinted>2019-01-18T13:42:00Z</cp:lastPrinted>
  <dcterms:modified xsi:type="dcterms:W3CDTF">2019-02-01T13:20:50Z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1046-10.2.0.7635</vt:lpwstr>
  </property>
</Properties>
</file>